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21DE" w14:textId="6B9400DD" w:rsidR="002C79CE" w:rsidRPr="001E61F6" w:rsidRDefault="006D5A29" w:rsidP="006D5A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1F6">
        <w:rPr>
          <w:rFonts w:ascii="Times New Roman" w:hAnsi="Times New Roman" w:cs="Times New Roman"/>
          <w:b/>
          <w:bCs/>
          <w:sz w:val="28"/>
          <w:szCs w:val="28"/>
        </w:rPr>
        <w:t>Уважаемые собственники (наниматели)!</w:t>
      </w:r>
    </w:p>
    <w:p w14:paraId="37DCB7E2" w14:textId="77777777" w:rsidR="006D5A29" w:rsidRDefault="006D5A29" w:rsidP="006D5A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A29">
        <w:rPr>
          <w:rFonts w:ascii="Times New Roman" w:hAnsi="Times New Roman" w:cs="Times New Roman"/>
          <w:sz w:val="28"/>
          <w:szCs w:val="28"/>
        </w:rPr>
        <w:t xml:space="preserve">Уведомляем, что </w:t>
      </w:r>
      <w:r w:rsidRPr="006D5A29">
        <w:rPr>
          <w:rFonts w:ascii="Times New Roman" w:hAnsi="Times New Roman" w:cs="Times New Roman"/>
          <w:b/>
          <w:bCs/>
          <w:sz w:val="28"/>
          <w:szCs w:val="28"/>
        </w:rPr>
        <w:t>с 01.03.2026</w:t>
      </w:r>
      <w:r w:rsidRPr="006D5A29">
        <w:rPr>
          <w:rFonts w:ascii="Times New Roman" w:hAnsi="Times New Roman" w:cs="Times New Roman"/>
          <w:sz w:val="28"/>
          <w:szCs w:val="28"/>
        </w:rPr>
        <w:t xml:space="preserve"> в Жилищном кодексе РФ (ч. 1 ст. 155) установлен </w:t>
      </w:r>
      <w:r w:rsidRPr="006D5A29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новый срок оплаты за жилищные и коммунальные услуги – до 15 числа месяца</w:t>
      </w:r>
      <w:r w:rsidRPr="006D5A29">
        <w:rPr>
          <w:rFonts w:ascii="Times New Roman" w:hAnsi="Times New Roman" w:cs="Times New Roman"/>
          <w:sz w:val="28"/>
          <w:szCs w:val="28"/>
        </w:rPr>
        <w:t xml:space="preserve">, следующего за отчетным. </w:t>
      </w:r>
    </w:p>
    <w:p w14:paraId="64B42B03" w14:textId="58680BDA" w:rsidR="006D5A29" w:rsidRDefault="006D5A29" w:rsidP="006D5A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A29">
        <w:rPr>
          <w:rFonts w:ascii="Times New Roman" w:hAnsi="Times New Roman" w:cs="Times New Roman"/>
          <w:sz w:val="28"/>
          <w:szCs w:val="28"/>
        </w:rPr>
        <w:t>Этот срок применя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6D5A29">
        <w:rPr>
          <w:rFonts w:ascii="Times New Roman" w:hAnsi="Times New Roman" w:cs="Times New Roman"/>
          <w:sz w:val="28"/>
          <w:szCs w:val="28"/>
        </w:rPr>
        <w:t xml:space="preserve"> в силу закона независимо от сроков, определенных в договоре управления.</w:t>
      </w:r>
    </w:p>
    <w:p w14:paraId="4D93B259" w14:textId="77777777" w:rsidR="00AA67E8" w:rsidRPr="00FA427E" w:rsidRDefault="006D5A29" w:rsidP="00AA67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427E">
        <w:rPr>
          <w:rFonts w:ascii="Times New Roman" w:hAnsi="Times New Roman" w:cs="Times New Roman"/>
          <w:sz w:val="28"/>
          <w:szCs w:val="28"/>
          <w:u w:val="single"/>
        </w:rPr>
        <w:t xml:space="preserve">Пени начисляются в прежнем порядке: </w:t>
      </w:r>
    </w:p>
    <w:p w14:paraId="2350C66E" w14:textId="7288427D" w:rsidR="002F7B18" w:rsidRPr="00D1729D" w:rsidRDefault="00AA67E8" w:rsidP="00D1729D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29D">
        <w:rPr>
          <w:rFonts w:ascii="Times New Roman" w:hAnsi="Times New Roman" w:cs="Times New Roman"/>
          <w:sz w:val="28"/>
          <w:szCs w:val="28"/>
        </w:rPr>
        <w:t xml:space="preserve">за ЖКУ: </w:t>
      </w:r>
      <w:r w:rsidR="006D5A29" w:rsidRPr="00D1729D">
        <w:rPr>
          <w:rFonts w:ascii="Times New Roman" w:hAnsi="Times New Roman" w:cs="Times New Roman"/>
          <w:sz w:val="28"/>
          <w:szCs w:val="28"/>
        </w:rPr>
        <w:t xml:space="preserve">начиная с 31-го дня просрочки </w:t>
      </w:r>
      <w:r w:rsidR="002F7B18" w:rsidRPr="00D1729D">
        <w:rPr>
          <w:rFonts w:ascii="Times New Roman" w:hAnsi="Times New Roman" w:cs="Times New Roman"/>
          <w:sz w:val="28"/>
          <w:szCs w:val="28"/>
        </w:rPr>
        <w:t>в размере 1/300 ставки рефинансирования Банка России, а начиная с 91-го дня по день фактической оплаты - в размере 1/130 ставки рефинансирования Банка России (ч. 14 ст. 155 ЖК РФ).</w:t>
      </w:r>
    </w:p>
    <w:p w14:paraId="41C7609C" w14:textId="04215588" w:rsidR="002F7B18" w:rsidRPr="00D1729D" w:rsidRDefault="002F7B18" w:rsidP="00D1729D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29D">
        <w:rPr>
          <w:rFonts w:ascii="Times New Roman" w:hAnsi="Times New Roman" w:cs="Times New Roman"/>
          <w:sz w:val="28"/>
          <w:szCs w:val="28"/>
        </w:rPr>
        <w:t>за капремонт</w:t>
      </w:r>
      <w:r w:rsidR="00AA67E8" w:rsidRPr="00D1729D">
        <w:rPr>
          <w:rFonts w:ascii="Times New Roman" w:hAnsi="Times New Roman" w:cs="Times New Roman"/>
          <w:sz w:val="28"/>
          <w:szCs w:val="28"/>
        </w:rPr>
        <w:t>:</w:t>
      </w:r>
      <w:r w:rsidRPr="00D1729D">
        <w:rPr>
          <w:rFonts w:ascii="Times New Roman" w:hAnsi="Times New Roman" w:cs="Times New Roman"/>
          <w:sz w:val="28"/>
          <w:szCs w:val="28"/>
        </w:rPr>
        <w:t xml:space="preserve"> начиная с 31-го дня просрочки в размере 1/300 ставки рефинансирования Банка России по день фактической оплаты</w:t>
      </w:r>
      <w:r w:rsidR="00AA67E8" w:rsidRPr="00D1729D">
        <w:rPr>
          <w:rFonts w:ascii="Times New Roman" w:hAnsi="Times New Roman" w:cs="Times New Roman"/>
          <w:sz w:val="28"/>
          <w:szCs w:val="28"/>
        </w:rPr>
        <w:t xml:space="preserve"> (ч. 14.1. ст. 155 ЖК РФ).</w:t>
      </w:r>
    </w:p>
    <w:p w14:paraId="40927651" w14:textId="77777777" w:rsidR="00D1729D" w:rsidRPr="00D1729D" w:rsidRDefault="00AA67E8" w:rsidP="00D1729D">
      <w:pPr>
        <w:tabs>
          <w:tab w:val="left" w:pos="993"/>
        </w:tabs>
        <w:spacing w:before="160"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29D">
        <w:rPr>
          <w:rFonts w:ascii="Times New Roman" w:hAnsi="Times New Roman" w:cs="Times New Roman"/>
          <w:sz w:val="28"/>
          <w:szCs w:val="28"/>
          <w:u w:val="single"/>
        </w:rPr>
        <w:t>При этом напоминаем, что</w:t>
      </w:r>
      <w:r w:rsidR="00D1729D" w:rsidRPr="00D172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6E01EBF" w14:textId="4B6BC9ED" w:rsidR="00D1729D" w:rsidRPr="00D1729D" w:rsidRDefault="00AA67E8" w:rsidP="00D1729D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29D">
        <w:rPr>
          <w:rFonts w:ascii="Times New Roman" w:hAnsi="Times New Roman" w:cs="Times New Roman"/>
          <w:sz w:val="28"/>
          <w:szCs w:val="28"/>
        </w:rPr>
        <w:t>с сентября 2024 года в десятки раз увеличилась госпошлина по искам о взыскании задолженности (заявлениям о выдаче судебного приказа)</w:t>
      </w:r>
      <w:r w:rsidR="00D1729D" w:rsidRPr="00D1729D">
        <w:rPr>
          <w:rFonts w:ascii="Times New Roman" w:hAnsi="Times New Roman" w:cs="Times New Roman"/>
          <w:sz w:val="28"/>
          <w:szCs w:val="28"/>
        </w:rPr>
        <w:t>:</w:t>
      </w:r>
    </w:p>
    <w:p w14:paraId="5EC0A85C" w14:textId="3A4AE1B8" w:rsidR="00D82F0D" w:rsidRPr="00D82F0D" w:rsidRDefault="00D1729D" w:rsidP="00D82F0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82F0D">
        <w:rPr>
          <w:rFonts w:ascii="Times New Roman" w:hAnsi="Times New Roman" w:cs="Times New Roman"/>
          <w:sz w:val="28"/>
          <w:szCs w:val="28"/>
        </w:rPr>
        <w:t xml:space="preserve">с 09.01.2026 </w:t>
      </w:r>
      <w:r w:rsidRPr="00D82F0D">
        <w:rPr>
          <w:rFonts w:ascii="Times New Roman" w:hAnsi="Times New Roman" w:cs="Times New Roman"/>
          <w:b/>
          <w:bCs/>
          <w:sz w:val="28"/>
          <w:szCs w:val="28"/>
        </w:rPr>
        <w:t>исполнительский сбор увеличился</w:t>
      </w:r>
      <w:r w:rsidRPr="00D82F0D">
        <w:rPr>
          <w:rFonts w:ascii="Times New Roman" w:hAnsi="Times New Roman" w:cs="Times New Roman"/>
          <w:sz w:val="28"/>
          <w:szCs w:val="28"/>
        </w:rPr>
        <w:t xml:space="preserve"> с 7% </w:t>
      </w:r>
      <w:r w:rsidRPr="00D82F0D">
        <w:rPr>
          <w:rFonts w:ascii="Times New Roman" w:hAnsi="Times New Roman" w:cs="Times New Roman"/>
          <w:b/>
          <w:bCs/>
          <w:sz w:val="28"/>
          <w:szCs w:val="28"/>
        </w:rPr>
        <w:t>до 12%</w:t>
      </w:r>
      <w:r w:rsidRPr="00D82F0D">
        <w:rPr>
          <w:rFonts w:ascii="Times New Roman" w:hAnsi="Times New Roman" w:cs="Times New Roman"/>
          <w:sz w:val="28"/>
          <w:szCs w:val="28"/>
        </w:rPr>
        <w:t xml:space="preserve"> от подлежащей взысканию суммы или стоимости взыскиваемого имущества, но </w:t>
      </w:r>
      <w:r w:rsidRPr="00D82F0D">
        <w:rPr>
          <w:rFonts w:ascii="Times New Roman" w:hAnsi="Times New Roman" w:cs="Times New Roman"/>
          <w:b/>
          <w:bCs/>
          <w:sz w:val="28"/>
          <w:szCs w:val="28"/>
        </w:rPr>
        <w:t>не менее 2 000 рублей</w:t>
      </w:r>
      <w:r w:rsidRPr="00D82F0D">
        <w:rPr>
          <w:rFonts w:ascii="Times New Roman" w:hAnsi="Times New Roman" w:cs="Times New Roman"/>
          <w:sz w:val="28"/>
          <w:szCs w:val="28"/>
        </w:rPr>
        <w:t xml:space="preserve"> с должника-гражданина или должника - индивидуального предпринимателя и 20 000 рублей с должника-организации</w:t>
      </w:r>
      <w:r w:rsidR="00D82F0D" w:rsidRPr="00D82F0D">
        <w:rPr>
          <w:rFonts w:ascii="Times New Roman" w:hAnsi="Times New Roman" w:cs="Times New Roman"/>
          <w:sz w:val="28"/>
          <w:szCs w:val="28"/>
        </w:rPr>
        <w:t xml:space="preserve"> </w:t>
      </w:r>
      <w:r w:rsidR="00D82F0D" w:rsidRPr="00D82F0D">
        <w:rPr>
          <w:rFonts w:ascii="Times New Roman" w:hAnsi="Times New Roman" w:cs="Times New Roman"/>
        </w:rPr>
        <w:t xml:space="preserve">(ч. 3 ст. 112 </w:t>
      </w:r>
      <w:r w:rsidR="00D82F0D" w:rsidRPr="00D82F0D">
        <w:rPr>
          <w:rFonts w:ascii="Times New Roman" w:hAnsi="Times New Roman" w:cs="Times New Roman"/>
        </w:rPr>
        <w:t>Федеральн</w:t>
      </w:r>
      <w:r w:rsidR="00D82F0D" w:rsidRPr="00D82F0D">
        <w:rPr>
          <w:rFonts w:ascii="Times New Roman" w:hAnsi="Times New Roman" w:cs="Times New Roman"/>
        </w:rPr>
        <w:t>ого</w:t>
      </w:r>
      <w:r w:rsidR="00D82F0D" w:rsidRPr="00D82F0D">
        <w:rPr>
          <w:rFonts w:ascii="Times New Roman" w:hAnsi="Times New Roman" w:cs="Times New Roman"/>
        </w:rPr>
        <w:t xml:space="preserve"> закон</w:t>
      </w:r>
      <w:r w:rsidR="00D82F0D" w:rsidRPr="00D82F0D">
        <w:rPr>
          <w:rFonts w:ascii="Times New Roman" w:hAnsi="Times New Roman" w:cs="Times New Roman"/>
        </w:rPr>
        <w:t>а</w:t>
      </w:r>
      <w:r w:rsidR="00D82F0D" w:rsidRPr="00D82F0D">
        <w:rPr>
          <w:rFonts w:ascii="Times New Roman" w:hAnsi="Times New Roman" w:cs="Times New Roman"/>
        </w:rPr>
        <w:t xml:space="preserve"> от 02.10.2007 </w:t>
      </w:r>
      <w:r w:rsidR="00D82F0D" w:rsidRPr="00D82F0D">
        <w:rPr>
          <w:rFonts w:ascii="Times New Roman" w:hAnsi="Times New Roman" w:cs="Times New Roman"/>
        </w:rPr>
        <w:t>№</w:t>
      </w:r>
      <w:r w:rsidR="00D82F0D" w:rsidRPr="00D82F0D">
        <w:rPr>
          <w:rFonts w:ascii="Times New Roman" w:hAnsi="Times New Roman" w:cs="Times New Roman"/>
        </w:rPr>
        <w:t>229-ФЗ</w:t>
      </w:r>
      <w:r w:rsidR="00D82F0D" w:rsidRPr="00D82F0D">
        <w:rPr>
          <w:rFonts w:ascii="Times New Roman" w:hAnsi="Times New Roman" w:cs="Times New Roman"/>
        </w:rPr>
        <w:t xml:space="preserve"> «</w:t>
      </w:r>
      <w:r w:rsidR="00D82F0D" w:rsidRPr="00D82F0D">
        <w:rPr>
          <w:rFonts w:ascii="Times New Roman" w:hAnsi="Times New Roman" w:cs="Times New Roman"/>
        </w:rPr>
        <w:t xml:space="preserve">Об </w:t>
      </w:r>
      <w:r w:rsidR="00D82F0D" w:rsidRPr="00D82F0D">
        <w:rPr>
          <w:rFonts w:ascii="Times New Roman" w:hAnsi="Times New Roman" w:cs="Times New Roman"/>
        </w:rPr>
        <w:t>и</w:t>
      </w:r>
      <w:r w:rsidR="00D82F0D" w:rsidRPr="00D82F0D">
        <w:rPr>
          <w:rFonts w:ascii="Times New Roman" w:hAnsi="Times New Roman" w:cs="Times New Roman"/>
        </w:rPr>
        <w:t>сполнительном производстве</w:t>
      </w:r>
      <w:r w:rsidR="00D82F0D" w:rsidRPr="00D82F0D">
        <w:rPr>
          <w:rFonts w:ascii="Times New Roman" w:hAnsi="Times New Roman" w:cs="Times New Roman"/>
        </w:rPr>
        <w:t>»).</w:t>
      </w:r>
    </w:p>
    <w:p w14:paraId="6A32318D" w14:textId="77777777" w:rsidR="00E027BE" w:rsidRDefault="00C73759" w:rsidP="00E027B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759">
        <w:rPr>
          <w:rFonts w:ascii="Times New Roman" w:hAnsi="Times New Roman" w:cs="Times New Roman"/>
          <w:b/>
          <w:bCs/>
          <w:sz w:val="28"/>
          <w:szCs w:val="28"/>
        </w:rPr>
        <w:t>БЛАГОДАРИМ ВСЕХ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73759">
        <w:rPr>
          <w:rFonts w:ascii="Times New Roman" w:hAnsi="Times New Roman" w:cs="Times New Roman"/>
          <w:b/>
          <w:bCs/>
          <w:sz w:val="28"/>
          <w:szCs w:val="28"/>
        </w:rPr>
        <w:t xml:space="preserve"> КТО ВОВРЕМЯ ОПЛАЧИВАЕТ </w:t>
      </w:r>
    </w:p>
    <w:p w14:paraId="6A7BA5F3" w14:textId="5E5B289F" w:rsidR="00C73759" w:rsidRDefault="00FA427E" w:rsidP="00E027B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3759">
        <w:rPr>
          <w:rFonts w:ascii="Times New Roman" w:hAnsi="Times New Roman" w:cs="Times New Roman"/>
          <w:b/>
          <w:bCs/>
          <w:sz w:val="28"/>
          <w:szCs w:val="28"/>
        </w:rPr>
        <w:t>жилищные и коммунальные услуги!!!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816CC" w14:textId="77777777" w:rsidR="001E61F6" w:rsidRDefault="001E61F6" w:rsidP="00E027B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526A2F" w14:textId="77777777" w:rsidR="00E027BE" w:rsidRDefault="00C73759" w:rsidP="00E027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027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оказались в сложной жизненной ситуации – </w:t>
      </w:r>
      <w:r w:rsidR="00E027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братит</w:t>
      </w:r>
      <w:r w:rsidR="00E027BE">
        <w:rPr>
          <w:rFonts w:ascii="Times New Roman" w:hAnsi="Times New Roman" w:cs="Times New Roman"/>
          <w:sz w:val="28"/>
          <w:szCs w:val="28"/>
        </w:rPr>
        <w:t>есь</w:t>
      </w:r>
      <w:r>
        <w:rPr>
          <w:rFonts w:ascii="Times New Roman" w:hAnsi="Times New Roman" w:cs="Times New Roman"/>
          <w:sz w:val="28"/>
          <w:szCs w:val="28"/>
        </w:rPr>
        <w:t xml:space="preserve"> в управляющую организацию для составления соглашения о погашении задолженности.</w:t>
      </w:r>
      <w:r w:rsidR="00E027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383B5" w14:textId="6852FF5F" w:rsidR="00E027BE" w:rsidRDefault="00E027BE" w:rsidP="00E027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Взыскание в судебном порядке влечет для должника дополнительные финансовые </w:t>
      </w:r>
      <w:r w:rsidR="001E61F6">
        <w:rPr>
          <w:rFonts w:ascii="Times New Roman" w:hAnsi="Times New Roman" w:cs="Times New Roman"/>
          <w:sz w:val="28"/>
          <w:szCs w:val="28"/>
        </w:rPr>
        <w:t>затраты на возмещение судебных расходов, оплату исполнительского сбора.</w:t>
      </w:r>
    </w:p>
    <w:p w14:paraId="146208C4" w14:textId="51C036CF" w:rsidR="00E027BE" w:rsidRPr="00E027BE" w:rsidRDefault="00E027BE" w:rsidP="00E027B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7BE">
        <w:rPr>
          <w:rFonts w:ascii="Times New Roman" w:hAnsi="Times New Roman" w:cs="Times New Roman"/>
          <w:sz w:val="28"/>
          <w:szCs w:val="28"/>
        </w:rPr>
        <w:t xml:space="preserve"> </w:t>
      </w:r>
      <w:r w:rsidRPr="00E027BE">
        <w:rPr>
          <w:rFonts w:ascii="Times New Roman" w:hAnsi="Times New Roman" w:cs="Times New Roman"/>
          <w:b/>
          <w:bCs/>
          <w:sz w:val="28"/>
          <w:szCs w:val="28"/>
        </w:rPr>
        <w:t>Своевременная оплата – залог комфортного проживания.</w:t>
      </w:r>
    </w:p>
    <w:p w14:paraId="168E6019" w14:textId="77777777" w:rsidR="00E027BE" w:rsidRDefault="00E027BE" w:rsidP="00E027BE">
      <w:pPr>
        <w:spacing w:before="16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018600" w14:textId="2BB95512" w:rsidR="00E027BE" w:rsidRDefault="00E027BE" w:rsidP="00E027BE">
      <w:pPr>
        <w:spacing w:before="16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ООО ___________</w:t>
      </w:r>
    </w:p>
    <w:sectPr w:rsidR="00E0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79C"/>
    <w:multiLevelType w:val="hybridMultilevel"/>
    <w:tmpl w:val="28F8FE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DA498F"/>
    <w:multiLevelType w:val="hybridMultilevel"/>
    <w:tmpl w:val="87BA63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7312987">
    <w:abstractNumId w:val="0"/>
  </w:num>
  <w:num w:numId="2" w16cid:durableId="74549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42"/>
    <w:rsid w:val="001E61F6"/>
    <w:rsid w:val="002C79CE"/>
    <w:rsid w:val="002F7B18"/>
    <w:rsid w:val="00307944"/>
    <w:rsid w:val="003F7B42"/>
    <w:rsid w:val="006D5A29"/>
    <w:rsid w:val="008B17B7"/>
    <w:rsid w:val="00AA67E8"/>
    <w:rsid w:val="00BB63F4"/>
    <w:rsid w:val="00C73759"/>
    <w:rsid w:val="00D1729D"/>
    <w:rsid w:val="00D82F0D"/>
    <w:rsid w:val="00E027BE"/>
    <w:rsid w:val="00FA427E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458A"/>
  <w15:chartTrackingRefBased/>
  <w15:docId w15:val="{A12C98A7-9F39-4D5F-A9D9-9BD3FC7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B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7B1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Беленькая</dc:creator>
  <cp:keywords/>
  <dc:description/>
  <cp:lastModifiedBy>Ольга Беленькая</cp:lastModifiedBy>
  <cp:revision>3</cp:revision>
  <dcterms:created xsi:type="dcterms:W3CDTF">2026-02-09T22:50:00Z</dcterms:created>
  <dcterms:modified xsi:type="dcterms:W3CDTF">2026-02-09T23:31:00Z</dcterms:modified>
</cp:coreProperties>
</file>